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613069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„Wykonywanie usług z zakresu gospodarki leśnej na terenie Nadleśnictwa</w:t>
      </w:r>
      <w:r w:rsidR="00816D02">
        <w:rPr>
          <w:rFonts w:ascii="Cambria" w:hAnsi="Cambria" w:cs="Arial"/>
          <w:bCs/>
          <w:sz w:val="22"/>
          <w:szCs w:val="22"/>
        </w:rPr>
        <w:t xml:space="preserve"> Leżajsk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816D02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4E848" w14:textId="77777777" w:rsidR="00CF059F" w:rsidRDefault="00CF059F">
      <w:r>
        <w:separator/>
      </w:r>
    </w:p>
  </w:endnote>
  <w:endnote w:type="continuationSeparator" w:id="0">
    <w:p w14:paraId="5527DD7B" w14:textId="77777777" w:rsidR="00CF059F" w:rsidRDefault="00CF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DB3E0" w14:textId="77777777" w:rsidR="00CF059F" w:rsidRDefault="00CF059F">
      <w:r>
        <w:separator/>
      </w:r>
    </w:p>
  </w:footnote>
  <w:footnote w:type="continuationSeparator" w:id="0">
    <w:p w14:paraId="44B3B9D8" w14:textId="77777777" w:rsidR="00CF059F" w:rsidRDefault="00CF0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D02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059F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aneta.malolepsza</dc:creator>
  <cp:keywords/>
  <dc:description/>
  <cp:lastModifiedBy>Magdalena Pich -  Nadleśnictwo Leżajsk</cp:lastModifiedBy>
  <cp:revision>2</cp:revision>
  <cp:lastPrinted>2017-05-23T10:32:00Z</cp:lastPrinted>
  <dcterms:created xsi:type="dcterms:W3CDTF">2024-10-10T05:47:00Z</dcterms:created>
  <dcterms:modified xsi:type="dcterms:W3CDTF">2024-10-10T05:47:00Z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